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0E08" w14:textId="1CAB24D7" w:rsidR="00191418" w:rsidRPr="00191418" w:rsidRDefault="3888A815" w:rsidP="15FF1DE7">
      <w:pPr>
        <w:spacing w:after="200" w:afterAutospacing="0" w:line="276" w:lineRule="auto"/>
        <w:ind w:left="2160"/>
      </w:pPr>
      <w:r>
        <w:rPr>
          <w:noProof/>
        </w:rPr>
        <w:drawing>
          <wp:inline distT="0" distB="0" distL="0" distR="0" wp14:anchorId="0B48ED7A" wp14:editId="59A064E8">
            <wp:extent cx="2574472" cy="1199115"/>
            <wp:effectExtent l="0" t="0" r="0" b="0"/>
            <wp:docPr id="1076625685" name="Picture 1076625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t="21705" b="25064"/>
                    <a:stretch>
                      <a:fillRect/>
                    </a:stretch>
                  </pic:blipFill>
                  <pic:spPr>
                    <a:xfrm>
                      <a:off x="0" y="0"/>
                      <a:ext cx="2574472" cy="1199115"/>
                    </a:xfrm>
                    <a:prstGeom prst="rect">
                      <a:avLst/>
                    </a:prstGeom>
                  </pic:spPr>
                </pic:pic>
              </a:graphicData>
            </a:graphic>
          </wp:inline>
        </w:drawing>
      </w:r>
      <w:bookmarkStart w:id="0" w:name="_GoBack"/>
      <w:bookmarkEnd w:id="0"/>
    </w:p>
    <w:p w14:paraId="00C77FCC" w14:textId="62676358" w:rsidR="078DB7A1" w:rsidRDefault="078DB7A1" w:rsidP="078DB7A1">
      <w:pPr>
        <w:spacing w:after="200" w:afterAutospacing="0" w:line="276" w:lineRule="auto"/>
        <w:ind w:left="2160"/>
      </w:pPr>
    </w:p>
    <w:p w14:paraId="5F1664F0" w14:textId="04D76E93" w:rsidR="00191418" w:rsidRPr="00191418" w:rsidRDefault="1E7DC26C" w:rsidP="67F8A2D1">
      <w:pPr>
        <w:spacing w:after="200" w:afterAutospacing="0" w:line="276" w:lineRule="auto"/>
        <w:rPr>
          <w:rFonts w:ascii="Arial" w:eastAsia="Arial" w:hAnsi="Arial" w:cs="Arial"/>
          <w:b/>
          <w:bCs/>
          <w:u w:val="single"/>
        </w:rPr>
      </w:pPr>
      <w:r w:rsidRPr="19D2AF5F">
        <w:rPr>
          <w:rFonts w:ascii="Arial" w:eastAsia="Arial" w:hAnsi="Arial" w:cs="Arial"/>
          <w:b/>
          <w:bCs/>
          <w:u w:val="single"/>
        </w:rPr>
        <w:t xml:space="preserve">Oral </w:t>
      </w:r>
      <w:r w:rsidR="6A5E3F7B" w:rsidRPr="19D2AF5F">
        <w:rPr>
          <w:rFonts w:ascii="Arial" w:eastAsia="Arial" w:hAnsi="Arial" w:cs="Arial"/>
          <w:b/>
          <w:bCs/>
          <w:u w:val="single"/>
        </w:rPr>
        <w:t>Histories</w:t>
      </w:r>
      <w:r w:rsidRPr="19D2AF5F">
        <w:rPr>
          <w:rFonts w:ascii="Arial" w:eastAsia="Arial" w:hAnsi="Arial" w:cs="Arial"/>
          <w:b/>
          <w:bCs/>
          <w:u w:val="single"/>
        </w:rPr>
        <w:t xml:space="preserve"> </w:t>
      </w:r>
      <w:r w:rsidR="00191418" w:rsidRPr="19D2AF5F">
        <w:rPr>
          <w:rFonts w:ascii="Arial" w:eastAsia="Arial" w:hAnsi="Arial" w:cs="Arial"/>
          <w:b/>
          <w:bCs/>
          <w:u w:val="single"/>
        </w:rPr>
        <w:t>Description Volunteer.</w:t>
      </w:r>
    </w:p>
    <w:p w14:paraId="2F29DB3C" w14:textId="21AFD460" w:rsidR="7D08B1F4" w:rsidRDefault="7D08B1F4" w:rsidP="67F8A2D1">
      <w:pPr>
        <w:pStyle w:val="NoSpacing"/>
        <w:rPr>
          <w:rFonts w:ascii="Arial" w:eastAsia="Arial" w:hAnsi="Arial" w:cs="Arial"/>
          <w:b/>
          <w:bCs/>
        </w:rPr>
      </w:pPr>
      <w:r w:rsidRPr="19D2AF5F">
        <w:rPr>
          <w:rFonts w:ascii="Arial" w:eastAsia="Arial" w:hAnsi="Arial" w:cs="Arial"/>
          <w:b/>
          <w:bCs/>
        </w:rPr>
        <w:t>Duration of Volunteering:</w:t>
      </w:r>
      <w:r w:rsidR="3FBCAB12" w:rsidRPr="19D2AF5F">
        <w:rPr>
          <w:rFonts w:ascii="Arial" w:eastAsia="Arial" w:hAnsi="Arial" w:cs="Arial"/>
          <w:b/>
          <w:bCs/>
        </w:rPr>
        <w:t xml:space="preserve"> </w:t>
      </w:r>
      <w:r w:rsidR="3FBCAB12" w:rsidRPr="19D2AF5F">
        <w:rPr>
          <w:rFonts w:ascii="Arial" w:eastAsia="Arial" w:hAnsi="Arial" w:cs="Arial"/>
        </w:rPr>
        <w:t>3 Months Plus</w:t>
      </w:r>
    </w:p>
    <w:p w14:paraId="1311FC57" w14:textId="4AC045A0" w:rsidR="67F8A2D1" w:rsidRDefault="67F8A2D1" w:rsidP="67F8A2D1">
      <w:pPr>
        <w:pStyle w:val="NoSpacing"/>
        <w:rPr>
          <w:rFonts w:ascii="Arial" w:eastAsia="Arial" w:hAnsi="Arial" w:cs="Arial"/>
        </w:rPr>
      </w:pPr>
    </w:p>
    <w:p w14:paraId="41D5342C" w14:textId="33A0EB21" w:rsidR="6B3076B8" w:rsidRDefault="6B3076B8" w:rsidP="6D2377D9">
      <w:pPr>
        <w:spacing w:after="200" w:afterAutospacing="0" w:line="276" w:lineRule="auto"/>
        <w:rPr>
          <w:rFonts w:ascii="Arial" w:eastAsia="Arial" w:hAnsi="Arial" w:cs="Arial"/>
          <w:color w:val="404041"/>
          <w:lang w:val="en-US"/>
        </w:rPr>
      </w:pPr>
      <w:r w:rsidRPr="6D2377D9">
        <w:rPr>
          <w:rFonts w:ascii="Arial" w:eastAsia="Arial" w:hAnsi="Arial" w:cs="Arial"/>
          <w:color w:val="404041"/>
          <w:lang w:val="en-US"/>
        </w:rPr>
        <w:t xml:space="preserve">Eastside Community Heritage’s mission is to uncover the histories of people which would otherwise permanently be hidden from history; from working class communities, from the economically disadvantaged, from immigrant communities and from disabled people. It is these stories that ECH has sought, discovered, recorded, exhibited and published, highlighting their historical significance, and opened up heritage to new audiences. Today, our Hidden-Histories Archive contains over four thousand </w:t>
      </w:r>
      <w:r w:rsidR="29D55BEA" w:rsidRPr="6D2377D9">
        <w:rPr>
          <w:rFonts w:ascii="Arial" w:eastAsia="Arial" w:hAnsi="Arial" w:cs="Arial"/>
          <w:color w:val="404041"/>
          <w:lang w:val="en-US"/>
        </w:rPr>
        <w:t>digitalized</w:t>
      </w:r>
      <w:r w:rsidRPr="6D2377D9">
        <w:rPr>
          <w:rFonts w:ascii="Arial" w:eastAsia="Arial" w:hAnsi="Arial" w:cs="Arial"/>
          <w:color w:val="404041"/>
          <w:lang w:val="en-US"/>
        </w:rPr>
        <w:t xml:space="preserve"> oral histories of Londoners and approximately 40,000 digital photographs.</w:t>
      </w:r>
    </w:p>
    <w:p w14:paraId="7DDDB816" w14:textId="52B85E15" w:rsidR="0927CE83" w:rsidRDefault="34D6264B" w:rsidP="6D2377D9">
      <w:pPr>
        <w:spacing w:after="200" w:afterAutospacing="0" w:line="276" w:lineRule="auto"/>
        <w:rPr>
          <w:rFonts w:ascii="Arial" w:eastAsia="Arial" w:hAnsi="Arial" w:cs="Arial"/>
          <w:lang w:val="en-US"/>
        </w:rPr>
      </w:pPr>
      <w:r w:rsidRPr="6D2377D9">
        <w:rPr>
          <w:rFonts w:ascii="Arial" w:eastAsia="Arial" w:hAnsi="Arial" w:cs="Arial"/>
          <w:lang w:val="en-US"/>
        </w:rPr>
        <w:t>We’re looking for volunteers to support</w:t>
      </w:r>
      <w:r w:rsidR="0E7420C6" w:rsidRPr="6D2377D9">
        <w:rPr>
          <w:rFonts w:ascii="Arial" w:eastAsia="Arial" w:hAnsi="Arial" w:cs="Arial"/>
          <w:lang w:val="en-US"/>
        </w:rPr>
        <w:t xml:space="preserve"> </w:t>
      </w:r>
      <w:r w:rsidR="07F5932E" w:rsidRPr="6D2377D9">
        <w:rPr>
          <w:rFonts w:ascii="Arial" w:eastAsia="Arial" w:hAnsi="Arial" w:cs="Arial"/>
          <w:lang w:val="en-US"/>
        </w:rPr>
        <w:t>upcoming oral history projects, helping record interviews with community members across East London</w:t>
      </w:r>
      <w:r w:rsidR="6F7F1D56" w:rsidRPr="6D2377D9">
        <w:rPr>
          <w:rFonts w:ascii="Arial" w:eastAsia="Arial" w:hAnsi="Arial" w:cs="Arial"/>
          <w:lang w:val="en-US"/>
        </w:rPr>
        <w:t xml:space="preserve"> and transcribe </w:t>
      </w:r>
      <w:r w:rsidR="5B1A8A95" w:rsidRPr="6D2377D9">
        <w:rPr>
          <w:rFonts w:ascii="Arial" w:eastAsia="Arial" w:hAnsi="Arial" w:cs="Arial"/>
          <w:lang w:val="en-US"/>
        </w:rPr>
        <w:t>fascinating</w:t>
      </w:r>
      <w:r w:rsidR="6F7F1D56" w:rsidRPr="6D2377D9">
        <w:rPr>
          <w:rFonts w:ascii="Arial" w:eastAsia="Arial" w:hAnsi="Arial" w:cs="Arial"/>
          <w:lang w:val="en-US"/>
        </w:rPr>
        <w:t xml:space="preserve"> social histories. In this role, you’ll take on two specific aspects – oral history interviews, which focuses on collection of stories, and transcribing, adapting our audio files to usable text for </w:t>
      </w:r>
      <w:r w:rsidR="6373F282" w:rsidRPr="6D2377D9">
        <w:rPr>
          <w:rFonts w:ascii="Arial" w:eastAsia="Arial" w:hAnsi="Arial" w:cs="Arial"/>
          <w:lang w:val="en-US"/>
        </w:rPr>
        <w:t>exhibitions</w:t>
      </w:r>
      <w:r w:rsidR="6F7F1D56" w:rsidRPr="6D2377D9">
        <w:rPr>
          <w:rFonts w:ascii="Arial" w:eastAsia="Arial" w:hAnsi="Arial" w:cs="Arial"/>
          <w:lang w:val="en-US"/>
        </w:rPr>
        <w:t xml:space="preserve"> and publications.</w:t>
      </w:r>
      <w:r w:rsidR="5632A794" w:rsidRPr="6D2377D9">
        <w:rPr>
          <w:rFonts w:ascii="Arial" w:eastAsia="Arial" w:hAnsi="Arial" w:cs="Arial"/>
          <w:lang w:val="en-US"/>
        </w:rPr>
        <w:t xml:space="preserve"> These two tasks form help us add to our ever growing Hidden-Histories Archive.</w:t>
      </w:r>
    </w:p>
    <w:p w14:paraId="54AED51F" w14:textId="06F01610" w:rsidR="0927CE83" w:rsidRDefault="0927CE83" w:rsidP="67F8A2D1">
      <w:pPr>
        <w:spacing w:after="200" w:afterAutospacing="0" w:line="276" w:lineRule="auto"/>
        <w:rPr>
          <w:rFonts w:ascii="Arial" w:eastAsia="Arial" w:hAnsi="Arial" w:cs="Arial"/>
          <w:b/>
          <w:bCs/>
          <w:lang w:val="en-US"/>
        </w:rPr>
      </w:pPr>
      <w:r w:rsidRPr="6D2377D9">
        <w:rPr>
          <w:rFonts w:ascii="Arial" w:eastAsia="Arial" w:hAnsi="Arial" w:cs="Arial"/>
          <w:b/>
          <w:bCs/>
          <w:lang w:val="en-US"/>
        </w:rPr>
        <w:t>Time Commitm</w:t>
      </w:r>
      <w:r w:rsidR="675CD296" w:rsidRPr="6D2377D9">
        <w:rPr>
          <w:rFonts w:ascii="Arial" w:eastAsia="Arial" w:hAnsi="Arial" w:cs="Arial"/>
          <w:b/>
          <w:bCs/>
          <w:lang w:val="en-US"/>
        </w:rPr>
        <w:t>e</w:t>
      </w:r>
      <w:r w:rsidRPr="6D2377D9">
        <w:rPr>
          <w:rFonts w:ascii="Arial" w:eastAsia="Arial" w:hAnsi="Arial" w:cs="Arial"/>
          <w:b/>
          <w:bCs/>
          <w:lang w:val="en-US"/>
        </w:rPr>
        <w:t>nt and Training and expenses</w:t>
      </w:r>
    </w:p>
    <w:p w14:paraId="14336340" w14:textId="086E6E69" w:rsidR="0927CE83" w:rsidRDefault="0927CE83" w:rsidP="67F8A2D1">
      <w:pPr>
        <w:spacing w:after="200" w:afterAutospacing="0" w:line="276" w:lineRule="auto"/>
        <w:rPr>
          <w:rFonts w:ascii="Arial" w:eastAsia="Arial" w:hAnsi="Arial" w:cs="Arial"/>
          <w:lang w:val="en-US"/>
        </w:rPr>
      </w:pPr>
      <w:r w:rsidRPr="19D2AF5F">
        <w:rPr>
          <w:rFonts w:ascii="Arial" w:eastAsia="Arial" w:hAnsi="Arial" w:cs="Arial"/>
          <w:lang w:val="en-US"/>
        </w:rPr>
        <w:t>As well as an ongoing week</w:t>
      </w:r>
      <w:r w:rsidR="0BA99EF9" w:rsidRPr="19D2AF5F">
        <w:rPr>
          <w:rFonts w:ascii="Arial" w:eastAsia="Arial" w:hAnsi="Arial" w:cs="Arial"/>
          <w:lang w:val="en-US"/>
        </w:rPr>
        <w:t xml:space="preserve"> day</w:t>
      </w:r>
      <w:r w:rsidRPr="19D2AF5F">
        <w:rPr>
          <w:rFonts w:ascii="Arial" w:eastAsia="Arial" w:hAnsi="Arial" w:cs="Arial"/>
          <w:lang w:val="en-US"/>
        </w:rPr>
        <w:t xml:space="preserve"> commitment, in order to undertake this </w:t>
      </w:r>
      <w:r w:rsidR="5C60431E" w:rsidRPr="19D2AF5F">
        <w:rPr>
          <w:rFonts w:ascii="Arial" w:eastAsia="Arial" w:hAnsi="Arial" w:cs="Arial"/>
          <w:lang w:val="en-US"/>
        </w:rPr>
        <w:t>role,</w:t>
      </w:r>
      <w:r w:rsidRPr="19D2AF5F">
        <w:rPr>
          <w:rFonts w:ascii="Arial" w:eastAsia="Arial" w:hAnsi="Arial" w:cs="Arial"/>
          <w:lang w:val="en-US"/>
        </w:rPr>
        <w:t xml:space="preserve"> you will need to be available on </w:t>
      </w:r>
      <w:r w:rsidR="0539EAD2" w:rsidRPr="19D2AF5F">
        <w:rPr>
          <w:rFonts w:ascii="Arial" w:eastAsia="Arial" w:hAnsi="Arial" w:cs="Arial"/>
          <w:lang w:val="en-US"/>
        </w:rPr>
        <w:t>two weekdays</w:t>
      </w:r>
      <w:r w:rsidRPr="19D2AF5F">
        <w:rPr>
          <w:rFonts w:ascii="Arial" w:eastAsia="Arial" w:hAnsi="Arial" w:cs="Arial"/>
          <w:lang w:val="en-US"/>
        </w:rPr>
        <w:t xml:space="preserve"> for Oral History Training</w:t>
      </w:r>
      <w:r w:rsidR="73464CE9" w:rsidRPr="19D2AF5F">
        <w:rPr>
          <w:rFonts w:ascii="Arial" w:eastAsia="Arial" w:hAnsi="Arial" w:cs="Arial"/>
          <w:lang w:val="en-US"/>
        </w:rPr>
        <w:t xml:space="preserve"> </w:t>
      </w:r>
      <w:r w:rsidR="1B52D878" w:rsidRPr="19D2AF5F">
        <w:rPr>
          <w:rFonts w:ascii="Arial" w:eastAsia="Arial" w:hAnsi="Arial" w:cs="Arial"/>
          <w:lang w:val="en-US"/>
        </w:rPr>
        <w:t xml:space="preserve">OR </w:t>
      </w:r>
      <w:r w:rsidR="24264877" w:rsidRPr="19D2AF5F">
        <w:rPr>
          <w:rFonts w:ascii="Arial" w:eastAsia="Arial" w:hAnsi="Arial" w:cs="Arial"/>
          <w:lang w:val="en-US"/>
        </w:rPr>
        <w:t>initially</w:t>
      </w:r>
      <w:r w:rsidR="1B52D878" w:rsidRPr="19D2AF5F">
        <w:rPr>
          <w:rFonts w:ascii="Arial" w:eastAsia="Arial" w:hAnsi="Arial" w:cs="Arial"/>
          <w:lang w:val="en-US"/>
        </w:rPr>
        <w:t xml:space="preserve"> start transcribing for the first few months (In order to gain context otherwise gained in the two days of set training)</w:t>
      </w:r>
    </w:p>
    <w:p w14:paraId="198ED0CF" w14:textId="093C6583" w:rsidR="0927CE83" w:rsidRDefault="112FA78B" w:rsidP="67F8A2D1">
      <w:pPr>
        <w:spacing w:after="200" w:afterAutospacing="0" w:line="276" w:lineRule="auto"/>
        <w:rPr>
          <w:rFonts w:ascii="Arial" w:eastAsia="Arial" w:hAnsi="Arial" w:cs="Arial"/>
          <w:lang w:val="en-US"/>
        </w:rPr>
      </w:pPr>
      <w:r w:rsidRPr="19D2AF5F">
        <w:rPr>
          <w:rFonts w:ascii="Arial" w:eastAsia="Arial" w:hAnsi="Arial" w:cs="Arial"/>
          <w:lang w:val="en-US"/>
        </w:rPr>
        <w:t>We reimburse</w:t>
      </w:r>
      <w:r w:rsidR="0927CE83" w:rsidRPr="19D2AF5F">
        <w:rPr>
          <w:rFonts w:ascii="Arial" w:eastAsia="Arial" w:hAnsi="Arial" w:cs="Arial"/>
          <w:lang w:val="en-US"/>
        </w:rPr>
        <w:t xml:space="preserve"> </w:t>
      </w:r>
      <w:r w:rsidR="09DF5174" w:rsidRPr="19D2AF5F">
        <w:rPr>
          <w:rFonts w:ascii="Arial" w:eastAsia="Arial" w:hAnsi="Arial" w:cs="Arial"/>
          <w:lang w:val="en-US"/>
        </w:rPr>
        <w:t>t</w:t>
      </w:r>
      <w:r w:rsidR="0927CE83" w:rsidRPr="19D2AF5F">
        <w:rPr>
          <w:rFonts w:ascii="Arial" w:eastAsia="Arial" w:hAnsi="Arial" w:cs="Arial"/>
          <w:lang w:val="en-US"/>
        </w:rPr>
        <w:t>ravel expenses up to £</w:t>
      </w:r>
      <w:r w:rsidR="617A6E54" w:rsidRPr="19D2AF5F">
        <w:rPr>
          <w:rFonts w:ascii="Arial" w:eastAsia="Arial" w:hAnsi="Arial" w:cs="Arial"/>
          <w:lang w:val="en-US"/>
        </w:rPr>
        <w:t xml:space="preserve">8 </w:t>
      </w:r>
      <w:r w:rsidR="6A6A1882" w:rsidRPr="19D2AF5F">
        <w:rPr>
          <w:rFonts w:ascii="Arial" w:eastAsia="Arial" w:hAnsi="Arial" w:cs="Arial"/>
          <w:lang w:val="en-US"/>
        </w:rPr>
        <w:t xml:space="preserve">(with </w:t>
      </w:r>
      <w:r w:rsidR="2C93A061" w:rsidRPr="19D2AF5F">
        <w:rPr>
          <w:rFonts w:ascii="Arial" w:eastAsia="Arial" w:hAnsi="Arial" w:cs="Arial"/>
          <w:lang w:val="en-US"/>
        </w:rPr>
        <w:t>receipts</w:t>
      </w:r>
      <w:r w:rsidR="6A6A1882" w:rsidRPr="19D2AF5F">
        <w:rPr>
          <w:rFonts w:ascii="Arial" w:eastAsia="Arial" w:hAnsi="Arial" w:cs="Arial"/>
          <w:lang w:val="en-US"/>
        </w:rPr>
        <w:t>)</w:t>
      </w:r>
      <w:r w:rsidR="0C31AB90" w:rsidRPr="19D2AF5F">
        <w:rPr>
          <w:rFonts w:ascii="Arial" w:eastAsia="Arial" w:hAnsi="Arial" w:cs="Arial"/>
          <w:lang w:val="en-US"/>
        </w:rPr>
        <w:t>.</w:t>
      </w:r>
    </w:p>
    <w:p w14:paraId="39A10A94" w14:textId="6EB1F8B3" w:rsidR="0927CE83" w:rsidRDefault="0927CE83" w:rsidP="67F8A2D1">
      <w:pPr>
        <w:spacing w:after="200" w:afterAutospacing="0" w:line="276" w:lineRule="auto"/>
      </w:pPr>
      <w:r w:rsidRPr="67F8A2D1">
        <w:rPr>
          <w:rFonts w:ascii="Arial" w:eastAsia="Arial" w:hAnsi="Arial" w:cs="Arial"/>
          <w:b/>
          <w:bCs/>
          <w:u w:val="single"/>
        </w:rPr>
        <w:t>What you’ll be doing?</w:t>
      </w:r>
    </w:p>
    <w:p w14:paraId="5FC274EA" w14:textId="7427E5A7" w:rsidR="7FC40622" w:rsidRDefault="7FC40622" w:rsidP="67F8A2D1">
      <w:pPr>
        <w:numPr>
          <w:ilvl w:val="0"/>
          <w:numId w:val="5"/>
        </w:numPr>
        <w:spacing w:after="0" w:afterAutospacing="0" w:line="276" w:lineRule="auto"/>
        <w:rPr>
          <w:rFonts w:ascii="Arial" w:eastAsia="Arial" w:hAnsi="Arial" w:cs="Arial"/>
        </w:rPr>
      </w:pPr>
      <w:r w:rsidRPr="6D2377D9">
        <w:rPr>
          <w:rFonts w:ascii="Arial" w:eastAsia="Arial" w:hAnsi="Arial" w:cs="Arial"/>
        </w:rPr>
        <w:t>Transcribing Oral History Interviews</w:t>
      </w:r>
    </w:p>
    <w:p w14:paraId="3ECCC2AE" w14:textId="1A997885" w:rsidR="00191418" w:rsidRPr="00191418" w:rsidRDefault="2BB95A4A" w:rsidP="67F8A2D1">
      <w:pPr>
        <w:numPr>
          <w:ilvl w:val="0"/>
          <w:numId w:val="5"/>
        </w:numPr>
        <w:spacing w:after="0" w:afterAutospacing="0" w:line="276" w:lineRule="auto"/>
        <w:rPr>
          <w:rFonts w:ascii="Arial" w:eastAsia="Arial" w:hAnsi="Arial" w:cs="Arial"/>
        </w:rPr>
      </w:pPr>
      <w:r w:rsidRPr="67F8A2D1">
        <w:rPr>
          <w:rFonts w:ascii="Arial" w:eastAsia="Arial" w:hAnsi="Arial" w:cs="Arial"/>
        </w:rPr>
        <w:t xml:space="preserve">Providing Support </w:t>
      </w:r>
      <w:r w:rsidR="00191418" w:rsidRPr="67F8A2D1">
        <w:rPr>
          <w:rFonts w:ascii="Arial" w:eastAsia="Arial" w:hAnsi="Arial" w:cs="Arial"/>
        </w:rPr>
        <w:t>with the archiving of oral history in the London Peoples Archive</w:t>
      </w:r>
    </w:p>
    <w:p w14:paraId="4F05F3CD" w14:textId="08A78E58" w:rsidR="1379E2B5" w:rsidRDefault="1379E2B5" w:rsidP="6D2377D9">
      <w:pPr>
        <w:numPr>
          <w:ilvl w:val="0"/>
          <w:numId w:val="5"/>
        </w:numPr>
        <w:spacing w:after="0" w:afterAutospacing="0" w:line="276" w:lineRule="auto"/>
        <w:rPr>
          <w:rFonts w:ascii="Arial" w:eastAsia="Arial" w:hAnsi="Arial" w:cs="Arial"/>
        </w:rPr>
      </w:pPr>
      <w:r w:rsidRPr="6D2377D9">
        <w:rPr>
          <w:rFonts w:ascii="Arial" w:eastAsia="Arial" w:hAnsi="Arial" w:cs="Arial"/>
        </w:rPr>
        <w:t>Assisting</w:t>
      </w:r>
      <w:r w:rsidR="00191418" w:rsidRPr="6D2377D9">
        <w:rPr>
          <w:rFonts w:ascii="Arial" w:eastAsia="Arial" w:hAnsi="Arial" w:cs="Arial"/>
        </w:rPr>
        <w:t xml:space="preserve"> with outreach </w:t>
      </w:r>
      <w:r w:rsidR="477E4818" w:rsidRPr="6D2377D9">
        <w:rPr>
          <w:rFonts w:ascii="Arial" w:eastAsia="Arial" w:hAnsi="Arial" w:cs="Arial"/>
        </w:rPr>
        <w:t>events and exhibition launches</w:t>
      </w:r>
    </w:p>
    <w:p w14:paraId="0A2B5A39" w14:textId="200EEE35" w:rsidR="0532E96D" w:rsidRDefault="0532E96D" w:rsidP="67F8A2D1">
      <w:pPr>
        <w:numPr>
          <w:ilvl w:val="0"/>
          <w:numId w:val="5"/>
        </w:numPr>
        <w:spacing w:after="0" w:afterAutospacing="0" w:line="276" w:lineRule="auto"/>
        <w:rPr>
          <w:rFonts w:ascii="Arial" w:eastAsia="Arial" w:hAnsi="Arial" w:cs="Arial"/>
        </w:rPr>
      </w:pPr>
      <w:r w:rsidRPr="6D2377D9">
        <w:rPr>
          <w:rFonts w:ascii="Arial" w:eastAsia="Arial" w:hAnsi="Arial" w:cs="Arial"/>
        </w:rPr>
        <w:t>Undertaking Oral History Training and conducting interviews</w:t>
      </w:r>
    </w:p>
    <w:p w14:paraId="6D25FE82" w14:textId="257AAA16" w:rsidR="00E359A6" w:rsidRPr="00191418" w:rsidRDefault="2B19AAE7" w:rsidP="67F8A2D1">
      <w:pPr>
        <w:numPr>
          <w:ilvl w:val="0"/>
          <w:numId w:val="3"/>
        </w:numPr>
        <w:spacing w:after="200" w:afterAutospacing="0" w:line="276" w:lineRule="auto"/>
        <w:contextualSpacing/>
        <w:rPr>
          <w:rFonts w:ascii="Arial" w:eastAsia="Arial" w:hAnsi="Arial" w:cs="Arial"/>
        </w:rPr>
      </w:pPr>
      <w:r w:rsidRPr="6D2377D9">
        <w:rPr>
          <w:rFonts w:ascii="Arial" w:eastAsia="Arial" w:hAnsi="Arial" w:cs="Arial"/>
        </w:rPr>
        <w:t>A</w:t>
      </w:r>
      <w:r w:rsidR="00E359A6" w:rsidRPr="6D2377D9">
        <w:rPr>
          <w:rFonts w:ascii="Arial" w:eastAsia="Arial" w:hAnsi="Arial" w:cs="Arial"/>
        </w:rPr>
        <w:t xml:space="preserve">ssist the </w:t>
      </w:r>
      <w:r w:rsidR="5FE7D1A3" w:rsidRPr="6D2377D9">
        <w:rPr>
          <w:rFonts w:ascii="Arial" w:eastAsia="Arial" w:hAnsi="Arial" w:cs="Arial"/>
        </w:rPr>
        <w:t>public</w:t>
      </w:r>
      <w:r w:rsidR="00E359A6" w:rsidRPr="6D2377D9">
        <w:rPr>
          <w:rFonts w:ascii="Arial" w:eastAsia="Arial" w:hAnsi="Arial" w:cs="Arial"/>
        </w:rPr>
        <w:t xml:space="preserve"> with basic enquiries and signpost</w:t>
      </w:r>
      <w:r w:rsidR="3B8F08D9" w:rsidRPr="6D2377D9">
        <w:rPr>
          <w:rFonts w:ascii="Arial" w:eastAsia="Arial" w:hAnsi="Arial" w:cs="Arial"/>
        </w:rPr>
        <w:t>ing.</w:t>
      </w:r>
    </w:p>
    <w:p w14:paraId="6D5970BF" w14:textId="1EB287AC" w:rsidR="67F8A2D1" w:rsidRDefault="67F8A2D1" w:rsidP="67F8A2D1">
      <w:pPr>
        <w:spacing w:after="200" w:afterAutospacing="0" w:line="276" w:lineRule="auto"/>
        <w:contextualSpacing/>
        <w:rPr>
          <w:rFonts w:ascii="Arial" w:eastAsia="Arial" w:hAnsi="Arial" w:cs="Arial"/>
        </w:rPr>
      </w:pPr>
    </w:p>
    <w:p w14:paraId="161AA3A1" w14:textId="18AE5996" w:rsidR="0CD82F4A" w:rsidRDefault="0CD82F4A" w:rsidP="67F8A2D1">
      <w:pPr>
        <w:spacing w:after="200" w:afterAutospacing="0" w:line="276" w:lineRule="auto"/>
        <w:contextualSpacing/>
        <w:rPr>
          <w:rFonts w:ascii="Arial" w:eastAsia="Arial" w:hAnsi="Arial" w:cs="Arial"/>
        </w:rPr>
      </w:pPr>
      <w:r w:rsidRPr="635F35EA">
        <w:rPr>
          <w:rFonts w:ascii="Arial" w:eastAsia="Arial" w:hAnsi="Arial" w:cs="Arial"/>
        </w:rPr>
        <w:t xml:space="preserve">No specific </w:t>
      </w:r>
      <w:r w:rsidR="263CD11C" w:rsidRPr="635F35EA">
        <w:rPr>
          <w:rFonts w:ascii="Arial" w:eastAsia="Arial" w:hAnsi="Arial" w:cs="Arial"/>
        </w:rPr>
        <w:t>e</w:t>
      </w:r>
      <w:r w:rsidR="5B93FA4E" w:rsidRPr="635F35EA">
        <w:rPr>
          <w:rFonts w:ascii="Arial" w:eastAsia="Arial" w:hAnsi="Arial" w:cs="Arial"/>
        </w:rPr>
        <w:t>xperience</w:t>
      </w:r>
      <w:r w:rsidRPr="635F35EA">
        <w:rPr>
          <w:rFonts w:ascii="Arial" w:eastAsia="Arial" w:hAnsi="Arial" w:cs="Arial"/>
        </w:rPr>
        <w:t xml:space="preserve"> is required for this role</w:t>
      </w:r>
      <w:r w:rsidR="6C768BD1" w:rsidRPr="635F35EA">
        <w:rPr>
          <w:rFonts w:ascii="Arial" w:eastAsia="Arial" w:hAnsi="Arial" w:cs="Arial"/>
        </w:rPr>
        <w:t>, but to get the most out of this role you should be</w:t>
      </w:r>
      <w:r w:rsidR="0345E033" w:rsidRPr="635F35EA">
        <w:rPr>
          <w:rFonts w:ascii="Arial" w:eastAsia="Arial" w:hAnsi="Arial" w:cs="Arial"/>
        </w:rPr>
        <w:t>/have:</w:t>
      </w:r>
    </w:p>
    <w:p w14:paraId="05DCCDB3" w14:textId="77777777" w:rsidR="6C768BD1" w:rsidRDefault="6C768BD1" w:rsidP="67F8A2D1">
      <w:pPr>
        <w:numPr>
          <w:ilvl w:val="0"/>
          <w:numId w:val="4"/>
        </w:numPr>
        <w:spacing w:after="200" w:afterAutospacing="0" w:line="276" w:lineRule="auto"/>
        <w:contextualSpacing/>
        <w:rPr>
          <w:rFonts w:ascii="Arial" w:eastAsia="Arial" w:hAnsi="Arial" w:cs="Arial"/>
        </w:rPr>
      </w:pPr>
      <w:r w:rsidRPr="67F8A2D1">
        <w:rPr>
          <w:rFonts w:ascii="Arial" w:eastAsia="Arial" w:hAnsi="Arial" w:cs="Arial"/>
        </w:rPr>
        <w:t>An interest in local history and working with communities.</w:t>
      </w:r>
    </w:p>
    <w:p w14:paraId="2C886CFE" w14:textId="717429F4" w:rsidR="6C768BD1" w:rsidRDefault="6C768BD1" w:rsidP="67F8A2D1">
      <w:pPr>
        <w:numPr>
          <w:ilvl w:val="0"/>
          <w:numId w:val="4"/>
        </w:numPr>
        <w:spacing w:after="200" w:afterAutospacing="0" w:line="276" w:lineRule="auto"/>
        <w:contextualSpacing/>
        <w:rPr>
          <w:rFonts w:ascii="Arial" w:eastAsia="Arial" w:hAnsi="Arial" w:cs="Arial"/>
        </w:rPr>
      </w:pPr>
      <w:r w:rsidRPr="67F8A2D1">
        <w:rPr>
          <w:rFonts w:ascii="Arial" w:eastAsia="Arial" w:hAnsi="Arial" w:cs="Arial"/>
        </w:rPr>
        <w:lastRenderedPageBreak/>
        <w:t>Comfortable using a computer for typing up transcripts.</w:t>
      </w:r>
    </w:p>
    <w:p w14:paraId="1B1BAB25" w14:textId="403882C7" w:rsidR="6C768BD1" w:rsidRDefault="6C768BD1" w:rsidP="67F8A2D1">
      <w:pPr>
        <w:numPr>
          <w:ilvl w:val="0"/>
          <w:numId w:val="4"/>
        </w:numPr>
        <w:spacing w:after="200" w:afterAutospacing="0" w:line="276" w:lineRule="auto"/>
        <w:contextualSpacing/>
        <w:rPr>
          <w:rFonts w:ascii="Arial" w:eastAsia="Arial" w:hAnsi="Arial" w:cs="Arial"/>
        </w:rPr>
      </w:pPr>
      <w:r w:rsidRPr="67F8A2D1">
        <w:rPr>
          <w:rFonts w:ascii="Arial" w:eastAsia="Arial" w:hAnsi="Arial" w:cs="Arial"/>
        </w:rPr>
        <w:t>Reliable, professional and punctual</w:t>
      </w:r>
    </w:p>
    <w:p w14:paraId="1B0CB93F" w14:textId="24A72696" w:rsidR="6C768BD1" w:rsidRDefault="6C768BD1" w:rsidP="67F8A2D1">
      <w:pPr>
        <w:numPr>
          <w:ilvl w:val="0"/>
          <w:numId w:val="4"/>
        </w:numPr>
        <w:spacing w:after="200" w:afterAutospacing="0" w:line="276" w:lineRule="auto"/>
        <w:contextualSpacing/>
        <w:rPr>
          <w:rFonts w:ascii="Arial" w:eastAsia="Arial" w:hAnsi="Arial" w:cs="Arial"/>
        </w:rPr>
      </w:pPr>
      <w:r w:rsidRPr="6D2377D9">
        <w:rPr>
          <w:rFonts w:ascii="Arial" w:eastAsia="Arial" w:hAnsi="Arial" w:cs="Arial"/>
        </w:rPr>
        <w:t xml:space="preserve">Interested in </w:t>
      </w:r>
      <w:r w:rsidR="243FB75A" w:rsidRPr="6D2377D9">
        <w:rPr>
          <w:rFonts w:ascii="Arial" w:eastAsia="Arial" w:hAnsi="Arial" w:cs="Arial"/>
        </w:rPr>
        <w:t>l</w:t>
      </w:r>
      <w:r w:rsidRPr="6D2377D9">
        <w:rPr>
          <w:rFonts w:ascii="Arial" w:eastAsia="Arial" w:hAnsi="Arial" w:cs="Arial"/>
        </w:rPr>
        <w:t>ocal History and Working with Communities.</w:t>
      </w:r>
    </w:p>
    <w:p w14:paraId="132F30CB" w14:textId="032E55D2" w:rsidR="6C768BD1" w:rsidRDefault="6C768BD1" w:rsidP="67F8A2D1">
      <w:pPr>
        <w:numPr>
          <w:ilvl w:val="0"/>
          <w:numId w:val="4"/>
        </w:numPr>
        <w:spacing w:after="200" w:afterAutospacing="0" w:line="276" w:lineRule="auto"/>
        <w:contextualSpacing/>
        <w:rPr>
          <w:rFonts w:ascii="Arial" w:eastAsia="Arial" w:hAnsi="Arial" w:cs="Arial"/>
        </w:rPr>
      </w:pPr>
      <w:r w:rsidRPr="67F8A2D1">
        <w:rPr>
          <w:rFonts w:ascii="Arial" w:eastAsia="Arial" w:hAnsi="Arial" w:cs="Arial"/>
        </w:rPr>
        <w:t xml:space="preserve">Comfortable working alongside the public. </w:t>
      </w:r>
    </w:p>
    <w:p w14:paraId="64AA8049" w14:textId="3A85B4FD" w:rsidR="6C768BD1" w:rsidRDefault="6C768BD1" w:rsidP="67F8A2D1">
      <w:pPr>
        <w:numPr>
          <w:ilvl w:val="0"/>
          <w:numId w:val="4"/>
        </w:numPr>
        <w:spacing w:after="200" w:afterAutospacing="0" w:line="276" w:lineRule="auto"/>
        <w:contextualSpacing/>
        <w:rPr>
          <w:rFonts w:ascii="Arial" w:eastAsia="Arial" w:hAnsi="Arial" w:cs="Arial"/>
        </w:rPr>
      </w:pPr>
      <w:r w:rsidRPr="67F8A2D1">
        <w:rPr>
          <w:rFonts w:ascii="Arial" w:eastAsia="Arial" w:hAnsi="Arial" w:cs="Arial"/>
        </w:rPr>
        <w:t>A good communicator and listener.</w:t>
      </w:r>
    </w:p>
    <w:p w14:paraId="603D9876" w14:textId="5124DFE5" w:rsidR="67F8A2D1" w:rsidRDefault="67F8A2D1" w:rsidP="67F8A2D1">
      <w:pPr>
        <w:spacing w:after="200" w:afterAutospacing="0" w:line="276" w:lineRule="auto"/>
        <w:contextualSpacing/>
        <w:rPr>
          <w:rFonts w:ascii="Arial" w:eastAsia="Arial" w:hAnsi="Arial" w:cs="Arial"/>
        </w:rPr>
      </w:pPr>
    </w:p>
    <w:p w14:paraId="319A1916" w14:textId="74D59DEC" w:rsidR="6C768BD1" w:rsidRDefault="6C768BD1" w:rsidP="67F8A2D1">
      <w:pPr>
        <w:spacing w:after="200" w:afterAutospacing="0" w:line="276" w:lineRule="auto"/>
        <w:contextualSpacing/>
        <w:rPr>
          <w:rFonts w:ascii="Arial" w:eastAsia="Arial" w:hAnsi="Arial" w:cs="Arial"/>
          <w:b/>
          <w:bCs/>
        </w:rPr>
      </w:pPr>
      <w:r w:rsidRPr="6D2377D9">
        <w:rPr>
          <w:rFonts w:ascii="Arial" w:eastAsia="Arial" w:hAnsi="Arial" w:cs="Arial"/>
          <w:b/>
          <w:bCs/>
        </w:rPr>
        <w:t>Why get involved?</w:t>
      </w:r>
    </w:p>
    <w:p w14:paraId="7D2E8F75" w14:textId="3DD2B5E2" w:rsidR="4C3D3156" w:rsidRDefault="4C3D3156" w:rsidP="67F8A2D1">
      <w:pPr>
        <w:pStyle w:val="ListParagraph"/>
        <w:numPr>
          <w:ilvl w:val="0"/>
          <w:numId w:val="1"/>
        </w:numPr>
        <w:spacing w:after="200" w:afterAutospacing="0" w:line="276" w:lineRule="auto"/>
        <w:rPr>
          <w:rFonts w:ascii="Arial" w:eastAsia="Arial" w:hAnsi="Arial" w:cs="Arial"/>
        </w:rPr>
      </w:pPr>
      <w:r w:rsidRPr="67F8A2D1">
        <w:rPr>
          <w:rFonts w:ascii="Arial" w:eastAsia="Arial" w:hAnsi="Arial" w:cs="Arial"/>
        </w:rPr>
        <w:t>Be part of an exciting local history project.</w:t>
      </w:r>
    </w:p>
    <w:p w14:paraId="5D7D8359" w14:textId="18CD7CF7" w:rsidR="4C3D3156" w:rsidRDefault="4C3D3156" w:rsidP="67F8A2D1">
      <w:pPr>
        <w:pStyle w:val="ListParagraph"/>
        <w:numPr>
          <w:ilvl w:val="0"/>
          <w:numId w:val="1"/>
        </w:numPr>
        <w:spacing w:after="200" w:afterAutospacing="0" w:line="276" w:lineRule="auto"/>
        <w:rPr>
          <w:rFonts w:ascii="Arial" w:eastAsia="Arial" w:hAnsi="Arial" w:cs="Arial"/>
        </w:rPr>
      </w:pPr>
      <w:r w:rsidRPr="67F8A2D1">
        <w:rPr>
          <w:rFonts w:ascii="Arial" w:eastAsia="Arial" w:hAnsi="Arial" w:cs="Arial"/>
        </w:rPr>
        <w:t>Receive fantastic oral history training from our team.</w:t>
      </w:r>
    </w:p>
    <w:p w14:paraId="1E543472" w14:textId="44D65AB2" w:rsidR="4C3D3156" w:rsidRDefault="4C3D3156" w:rsidP="67F8A2D1">
      <w:pPr>
        <w:pStyle w:val="ListParagraph"/>
        <w:numPr>
          <w:ilvl w:val="0"/>
          <w:numId w:val="1"/>
        </w:numPr>
        <w:spacing w:after="200" w:afterAutospacing="0" w:line="276" w:lineRule="auto"/>
        <w:rPr>
          <w:rFonts w:ascii="Arial" w:eastAsia="Arial" w:hAnsi="Arial" w:cs="Arial"/>
        </w:rPr>
      </w:pPr>
      <w:r w:rsidRPr="67F8A2D1">
        <w:rPr>
          <w:rFonts w:ascii="Arial" w:eastAsia="Arial" w:hAnsi="Arial" w:cs="Arial"/>
        </w:rPr>
        <w:t>Meet and befriend other volunteers.</w:t>
      </w:r>
    </w:p>
    <w:p w14:paraId="3C6DECC4" w14:textId="4102C606" w:rsidR="4C3D3156" w:rsidRDefault="4C3D3156" w:rsidP="67F8A2D1">
      <w:pPr>
        <w:pStyle w:val="ListParagraph"/>
        <w:numPr>
          <w:ilvl w:val="0"/>
          <w:numId w:val="1"/>
        </w:numPr>
        <w:spacing w:after="200" w:afterAutospacing="0" w:line="276" w:lineRule="auto"/>
        <w:rPr>
          <w:rFonts w:ascii="Arial" w:eastAsia="Arial" w:hAnsi="Arial" w:cs="Arial"/>
        </w:rPr>
      </w:pPr>
      <w:r w:rsidRPr="67F8A2D1">
        <w:rPr>
          <w:rFonts w:ascii="Arial" w:eastAsia="Arial" w:hAnsi="Arial" w:cs="Arial"/>
        </w:rPr>
        <w:t>Feel more connected to East London</w:t>
      </w:r>
    </w:p>
    <w:p w14:paraId="354C39E2" w14:textId="1C5C541A" w:rsidR="4C3D3156" w:rsidRDefault="4C3D3156" w:rsidP="67F8A2D1">
      <w:pPr>
        <w:pStyle w:val="ListParagraph"/>
        <w:numPr>
          <w:ilvl w:val="0"/>
          <w:numId w:val="1"/>
        </w:numPr>
        <w:spacing w:after="200" w:afterAutospacing="0" w:line="276" w:lineRule="auto"/>
        <w:rPr>
          <w:rFonts w:ascii="Arial" w:eastAsia="Arial" w:hAnsi="Arial" w:cs="Arial"/>
        </w:rPr>
      </w:pPr>
      <w:r w:rsidRPr="67F8A2D1">
        <w:rPr>
          <w:rFonts w:ascii="Arial" w:eastAsia="Arial" w:hAnsi="Arial" w:cs="Arial"/>
        </w:rPr>
        <w:t>Gain valuable skills in interviewing.</w:t>
      </w:r>
    </w:p>
    <w:p w14:paraId="779440B4" w14:textId="011891C4" w:rsidR="67F8A2D1" w:rsidRDefault="67F8A2D1" w:rsidP="67F8A2D1">
      <w:pPr>
        <w:spacing w:after="200" w:afterAutospacing="0" w:line="276" w:lineRule="auto"/>
        <w:contextualSpacing/>
        <w:rPr>
          <w:rFonts w:ascii="Arial" w:eastAsia="Arial" w:hAnsi="Arial" w:cs="Arial"/>
          <w:b/>
          <w:bCs/>
        </w:rPr>
      </w:pPr>
    </w:p>
    <w:p w14:paraId="72EBC8CE" w14:textId="7E2B7F66" w:rsidR="4C3D3156" w:rsidRDefault="4C3D3156" w:rsidP="67F8A2D1">
      <w:pPr>
        <w:spacing w:after="200" w:afterAutospacing="0" w:line="276" w:lineRule="auto"/>
        <w:contextualSpacing/>
        <w:rPr>
          <w:rFonts w:ascii="Arial" w:eastAsia="Arial" w:hAnsi="Arial" w:cs="Arial"/>
          <w:b/>
          <w:bCs/>
        </w:rPr>
      </w:pPr>
      <w:r w:rsidRPr="15FF1DE7">
        <w:rPr>
          <w:rFonts w:ascii="Arial" w:eastAsia="Arial" w:hAnsi="Arial" w:cs="Arial"/>
          <w:b/>
          <w:bCs/>
        </w:rPr>
        <w:t>How to get involved?</w:t>
      </w:r>
    </w:p>
    <w:p w14:paraId="07722201" w14:textId="3402009D" w:rsidR="15FF1DE7" w:rsidRDefault="15FF1DE7" w:rsidP="15FF1DE7">
      <w:pPr>
        <w:spacing w:after="200" w:afterAutospacing="0" w:line="276" w:lineRule="auto"/>
        <w:contextualSpacing/>
        <w:rPr>
          <w:rFonts w:ascii="Arial" w:eastAsia="Arial" w:hAnsi="Arial" w:cs="Arial"/>
          <w:b/>
          <w:bCs/>
        </w:rPr>
      </w:pPr>
    </w:p>
    <w:p w14:paraId="55B17382" w14:textId="6CD251D8" w:rsidR="462EE689" w:rsidRDefault="0C17520E" w:rsidP="19D2AF5F">
      <w:pPr>
        <w:spacing w:after="200" w:afterAutospacing="0" w:line="276" w:lineRule="auto"/>
        <w:contextualSpacing/>
        <w:rPr>
          <w:rFonts w:ascii="Arial" w:eastAsia="Arial" w:hAnsi="Arial" w:cs="Arial"/>
        </w:rPr>
      </w:pPr>
      <w:r w:rsidRPr="1B6E7FC0">
        <w:rPr>
          <w:rFonts w:ascii="Arial" w:eastAsia="Arial" w:hAnsi="Arial" w:cs="Arial"/>
        </w:rPr>
        <w:t xml:space="preserve">Complete </w:t>
      </w:r>
      <w:r w:rsidR="462EE689" w:rsidRPr="1B6E7FC0">
        <w:rPr>
          <w:rFonts w:ascii="Arial" w:eastAsia="Arial" w:hAnsi="Arial" w:cs="Arial"/>
        </w:rPr>
        <w:t xml:space="preserve">our online application form: </w:t>
      </w:r>
      <w:hyperlink r:id="rId8">
        <w:r w:rsidR="462EE689" w:rsidRPr="1B6E7FC0">
          <w:rPr>
            <w:rStyle w:val="Hyperlink"/>
            <w:rFonts w:ascii="Arial" w:eastAsia="Arial" w:hAnsi="Arial" w:cs="Arial"/>
          </w:rPr>
          <w:t>https://forms.office.com/pages/responsepage.aspx?id=9lUAH2ORkEmFZLoVfFQqeB1NnpQnOnxAhGBe7truEM1URVNRVjZLNk1OT0pBVE5GVU1RWDlBRlpBUi4u</w:t>
        </w:r>
      </w:hyperlink>
      <w:r w:rsidR="462EE689" w:rsidRPr="1B6E7FC0">
        <w:rPr>
          <w:rFonts w:ascii="Arial" w:eastAsia="Arial" w:hAnsi="Arial" w:cs="Arial"/>
        </w:rPr>
        <w:t xml:space="preserve"> </w:t>
      </w:r>
    </w:p>
    <w:p w14:paraId="6DF118C1" w14:textId="46E2DD70" w:rsidR="15FF1DE7" w:rsidRDefault="15FF1DE7" w:rsidP="15FF1DE7">
      <w:pPr>
        <w:spacing w:after="200" w:afterAutospacing="0" w:line="276" w:lineRule="auto"/>
        <w:contextualSpacing/>
        <w:rPr>
          <w:rFonts w:ascii="Arial" w:eastAsia="Arial" w:hAnsi="Arial" w:cs="Arial"/>
          <w:b/>
          <w:bCs/>
        </w:rPr>
      </w:pPr>
    </w:p>
    <w:sectPr w:rsidR="15FF1DE7" w:rsidSect="001B2A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AB26" w14:textId="77777777" w:rsidR="00574F3B" w:rsidRDefault="00574F3B" w:rsidP="008821FD">
      <w:pPr>
        <w:spacing w:after="0"/>
      </w:pPr>
      <w:r>
        <w:separator/>
      </w:r>
    </w:p>
  </w:endnote>
  <w:endnote w:type="continuationSeparator" w:id="0">
    <w:p w14:paraId="30D67D65" w14:textId="77777777" w:rsidR="00574F3B" w:rsidRDefault="00574F3B" w:rsidP="00882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98D4" w14:textId="77777777" w:rsidR="00574F3B" w:rsidRDefault="00574F3B" w:rsidP="008821FD">
      <w:pPr>
        <w:spacing w:after="0"/>
      </w:pPr>
      <w:r>
        <w:separator/>
      </w:r>
    </w:p>
  </w:footnote>
  <w:footnote w:type="continuationSeparator" w:id="0">
    <w:p w14:paraId="40D81DDE" w14:textId="77777777" w:rsidR="00574F3B" w:rsidRDefault="00574F3B" w:rsidP="008821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77777777" w:rsidR="00D62E83" w:rsidRDefault="00D62E83" w:rsidP="008821FD">
    <w:pPr>
      <w:spacing w:after="0" w:afterAutospacing="0"/>
      <w:jc w:val="center"/>
      <w:rPr>
        <w:rFonts w:ascii="Arial" w:hAnsi="Arial" w:cs="Arial"/>
        <w:sz w:val="14"/>
        <w:szCs w:val="14"/>
      </w:rPr>
    </w:pPr>
    <w:r>
      <w:rPr>
        <w:rFonts w:ascii="Arial" w:hAnsi="Arial" w:cs="Arial"/>
        <w:noProof/>
        <w:sz w:val="14"/>
        <w:szCs w:val="14"/>
        <w:lang w:eastAsia="en-GB"/>
      </w:rPr>
      <w:drawing>
        <wp:inline distT="0" distB="0" distL="0" distR="0" wp14:anchorId="729CFAFD" wp14:editId="07777777">
          <wp:extent cx="1047750" cy="390525"/>
          <wp:effectExtent l="19050" t="0" r="0" b="0"/>
          <wp:docPr id="1" name="Picture 1" descr="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
                  <pic:cNvPicPr>
                    <a:picLocks noChangeAspect="1" noChangeArrowheads="1"/>
                  </pic:cNvPicPr>
                </pic:nvPicPr>
                <pic:blipFill>
                  <a:blip r:embed="rId1"/>
                  <a:srcRect/>
                  <a:stretch>
                    <a:fillRect/>
                  </a:stretch>
                </pic:blipFill>
                <pic:spPr bwMode="auto">
                  <a:xfrm>
                    <a:off x="0" y="0"/>
                    <a:ext cx="1047750" cy="390525"/>
                  </a:xfrm>
                  <a:prstGeom prst="rect">
                    <a:avLst/>
                  </a:prstGeom>
                  <a:noFill/>
                  <a:ln w="9525">
                    <a:noFill/>
                    <a:miter lim="800000"/>
                    <a:headEnd/>
                    <a:tailEnd/>
                  </a:ln>
                </pic:spPr>
              </pic:pic>
            </a:graphicData>
          </a:graphic>
        </wp:inline>
      </w:drawing>
    </w:r>
  </w:p>
  <w:p w14:paraId="7F8AFA11" w14:textId="77777777" w:rsidR="00005A14" w:rsidRDefault="00005A14" w:rsidP="00005A14">
    <w:pPr>
      <w:pStyle w:val="Header"/>
      <w:spacing w:afterAutospacing="0"/>
      <w:jc w:val="center"/>
    </w:pPr>
    <w:proofErr w:type="spellStart"/>
    <w:r>
      <w:rPr>
        <w:rFonts w:ascii="Arial" w:hAnsi="Arial" w:cs="Arial"/>
        <w:sz w:val="14"/>
        <w:szCs w:val="14"/>
      </w:rPr>
      <w:t>Eastside</w:t>
    </w:r>
    <w:proofErr w:type="spellEnd"/>
    <w:r>
      <w:rPr>
        <w:rFonts w:ascii="Arial" w:hAnsi="Arial" w:cs="Arial"/>
        <w:sz w:val="14"/>
        <w:szCs w:val="14"/>
      </w:rPr>
      <w:t xml:space="preserve"> Community Heritage, School 360, Sugar House Lane, Stratford, London, E15 2QS</w:t>
    </w:r>
  </w:p>
  <w:p w14:paraId="6FB7431F" w14:textId="5C27D7B4" w:rsidR="00D62E83" w:rsidRDefault="00D62E83" w:rsidP="00005A14">
    <w:pPr>
      <w:pStyle w:val="Header"/>
      <w:spacing w:afterAutospacing="0"/>
      <w:jc w:val="center"/>
    </w:pPr>
    <w:r>
      <w:rPr>
        <w:rFonts w:ascii="Arial" w:hAnsi="Arial" w:cs="Arial"/>
        <w:sz w:val="14"/>
        <w:szCs w:val="14"/>
      </w:rPr>
      <w:t xml:space="preserve">Tel 020 8553 3116, E-mail </w:t>
    </w:r>
    <w:hyperlink r:id="rId2" w:history="1">
      <w:r>
        <w:rPr>
          <w:rStyle w:val="Hyperlink"/>
          <w:rFonts w:ascii="Arial" w:hAnsi="Arial" w:cs="Arial"/>
          <w:sz w:val="14"/>
          <w:szCs w:val="14"/>
        </w:rPr>
        <w:t>office@ech.org.uk</w:t>
      </w:r>
    </w:hyperlink>
    <w:r>
      <w:rPr>
        <w:rFonts w:ascii="Arial" w:hAnsi="Arial" w:cs="Arial"/>
        <w:sz w:val="14"/>
        <w:szCs w:val="14"/>
      </w:rPr>
      <w:t xml:space="preserve">, </w:t>
    </w:r>
    <w:hyperlink r:id="rId3" w:history="1">
      <w:r>
        <w:rPr>
          <w:rStyle w:val="Hyperlink"/>
          <w:rFonts w:ascii="Arial" w:hAnsi="Arial" w:cs="Arial"/>
          <w:sz w:val="14"/>
          <w:szCs w:val="14"/>
        </w:rPr>
        <w:t>www.hidden-histories.org.uk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34C9D"/>
    <w:multiLevelType w:val="hybridMultilevel"/>
    <w:tmpl w:val="EFF0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A4D16"/>
    <w:multiLevelType w:val="hybridMultilevel"/>
    <w:tmpl w:val="7DF8F774"/>
    <w:lvl w:ilvl="0" w:tplc="CE180CD8">
      <w:start w:val="1"/>
      <w:numFmt w:val="bullet"/>
      <w:lvlText w:val=""/>
      <w:lvlJc w:val="left"/>
      <w:pPr>
        <w:ind w:left="720" w:hanging="360"/>
      </w:pPr>
      <w:rPr>
        <w:rFonts w:ascii="Symbol" w:hAnsi="Symbol" w:hint="default"/>
      </w:rPr>
    </w:lvl>
    <w:lvl w:ilvl="1" w:tplc="03809354">
      <w:start w:val="1"/>
      <w:numFmt w:val="bullet"/>
      <w:lvlText w:val="o"/>
      <w:lvlJc w:val="left"/>
      <w:pPr>
        <w:ind w:left="1440" w:hanging="360"/>
      </w:pPr>
      <w:rPr>
        <w:rFonts w:ascii="Courier New" w:hAnsi="Courier New" w:hint="default"/>
      </w:rPr>
    </w:lvl>
    <w:lvl w:ilvl="2" w:tplc="9C84EF80">
      <w:start w:val="1"/>
      <w:numFmt w:val="bullet"/>
      <w:lvlText w:val=""/>
      <w:lvlJc w:val="left"/>
      <w:pPr>
        <w:ind w:left="2160" w:hanging="360"/>
      </w:pPr>
      <w:rPr>
        <w:rFonts w:ascii="Wingdings" w:hAnsi="Wingdings" w:hint="default"/>
      </w:rPr>
    </w:lvl>
    <w:lvl w:ilvl="3" w:tplc="9D5AFB32">
      <w:start w:val="1"/>
      <w:numFmt w:val="bullet"/>
      <w:lvlText w:val=""/>
      <w:lvlJc w:val="left"/>
      <w:pPr>
        <w:ind w:left="2880" w:hanging="360"/>
      </w:pPr>
      <w:rPr>
        <w:rFonts w:ascii="Symbol" w:hAnsi="Symbol" w:hint="default"/>
      </w:rPr>
    </w:lvl>
    <w:lvl w:ilvl="4" w:tplc="6F30E1E8">
      <w:start w:val="1"/>
      <w:numFmt w:val="bullet"/>
      <w:lvlText w:val="o"/>
      <w:lvlJc w:val="left"/>
      <w:pPr>
        <w:ind w:left="3600" w:hanging="360"/>
      </w:pPr>
      <w:rPr>
        <w:rFonts w:ascii="Courier New" w:hAnsi="Courier New" w:hint="default"/>
      </w:rPr>
    </w:lvl>
    <w:lvl w:ilvl="5" w:tplc="1954EAC0">
      <w:start w:val="1"/>
      <w:numFmt w:val="bullet"/>
      <w:lvlText w:val=""/>
      <w:lvlJc w:val="left"/>
      <w:pPr>
        <w:ind w:left="4320" w:hanging="360"/>
      </w:pPr>
      <w:rPr>
        <w:rFonts w:ascii="Wingdings" w:hAnsi="Wingdings" w:hint="default"/>
      </w:rPr>
    </w:lvl>
    <w:lvl w:ilvl="6" w:tplc="5C2EEAB6">
      <w:start w:val="1"/>
      <w:numFmt w:val="bullet"/>
      <w:lvlText w:val=""/>
      <w:lvlJc w:val="left"/>
      <w:pPr>
        <w:ind w:left="5040" w:hanging="360"/>
      </w:pPr>
      <w:rPr>
        <w:rFonts w:ascii="Symbol" w:hAnsi="Symbol" w:hint="default"/>
      </w:rPr>
    </w:lvl>
    <w:lvl w:ilvl="7" w:tplc="0A20B044">
      <w:start w:val="1"/>
      <w:numFmt w:val="bullet"/>
      <w:lvlText w:val="o"/>
      <w:lvlJc w:val="left"/>
      <w:pPr>
        <w:ind w:left="5760" w:hanging="360"/>
      </w:pPr>
      <w:rPr>
        <w:rFonts w:ascii="Courier New" w:hAnsi="Courier New" w:hint="default"/>
      </w:rPr>
    </w:lvl>
    <w:lvl w:ilvl="8" w:tplc="96A4B73E">
      <w:start w:val="1"/>
      <w:numFmt w:val="bullet"/>
      <w:lvlText w:val=""/>
      <w:lvlJc w:val="left"/>
      <w:pPr>
        <w:ind w:left="6480" w:hanging="360"/>
      </w:pPr>
      <w:rPr>
        <w:rFonts w:ascii="Wingdings" w:hAnsi="Wingdings" w:hint="default"/>
      </w:rPr>
    </w:lvl>
  </w:abstractNum>
  <w:abstractNum w:abstractNumId="2" w15:restartNumberingAfterBreak="0">
    <w:nsid w:val="40C45E2F"/>
    <w:multiLevelType w:val="hybridMultilevel"/>
    <w:tmpl w:val="03507A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962C7"/>
    <w:multiLevelType w:val="hybridMultilevel"/>
    <w:tmpl w:val="7276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AC1A9"/>
    <w:multiLevelType w:val="hybridMultilevel"/>
    <w:tmpl w:val="EE9EBCFE"/>
    <w:lvl w:ilvl="0" w:tplc="DA021A8E">
      <w:start w:val="1"/>
      <w:numFmt w:val="bullet"/>
      <w:lvlText w:val=""/>
      <w:lvlJc w:val="left"/>
      <w:pPr>
        <w:ind w:left="720" w:hanging="360"/>
      </w:pPr>
      <w:rPr>
        <w:rFonts w:ascii="Symbol" w:hAnsi="Symbol" w:hint="default"/>
      </w:rPr>
    </w:lvl>
    <w:lvl w:ilvl="1" w:tplc="23586172">
      <w:start w:val="1"/>
      <w:numFmt w:val="bullet"/>
      <w:lvlText w:val="o"/>
      <w:lvlJc w:val="left"/>
      <w:pPr>
        <w:ind w:left="1440" w:hanging="360"/>
      </w:pPr>
      <w:rPr>
        <w:rFonts w:ascii="Courier New" w:hAnsi="Courier New" w:hint="default"/>
      </w:rPr>
    </w:lvl>
    <w:lvl w:ilvl="2" w:tplc="EBC0D52A">
      <w:start w:val="1"/>
      <w:numFmt w:val="bullet"/>
      <w:lvlText w:val=""/>
      <w:lvlJc w:val="left"/>
      <w:pPr>
        <w:ind w:left="2160" w:hanging="360"/>
      </w:pPr>
      <w:rPr>
        <w:rFonts w:ascii="Wingdings" w:hAnsi="Wingdings" w:hint="default"/>
      </w:rPr>
    </w:lvl>
    <w:lvl w:ilvl="3" w:tplc="56E039F4">
      <w:start w:val="1"/>
      <w:numFmt w:val="bullet"/>
      <w:lvlText w:val=""/>
      <w:lvlJc w:val="left"/>
      <w:pPr>
        <w:ind w:left="2880" w:hanging="360"/>
      </w:pPr>
      <w:rPr>
        <w:rFonts w:ascii="Symbol" w:hAnsi="Symbol" w:hint="default"/>
      </w:rPr>
    </w:lvl>
    <w:lvl w:ilvl="4" w:tplc="C3B6A83C">
      <w:start w:val="1"/>
      <w:numFmt w:val="bullet"/>
      <w:lvlText w:val="o"/>
      <w:lvlJc w:val="left"/>
      <w:pPr>
        <w:ind w:left="3600" w:hanging="360"/>
      </w:pPr>
      <w:rPr>
        <w:rFonts w:ascii="Courier New" w:hAnsi="Courier New" w:hint="default"/>
      </w:rPr>
    </w:lvl>
    <w:lvl w:ilvl="5" w:tplc="B538A670">
      <w:start w:val="1"/>
      <w:numFmt w:val="bullet"/>
      <w:lvlText w:val=""/>
      <w:lvlJc w:val="left"/>
      <w:pPr>
        <w:ind w:left="4320" w:hanging="360"/>
      </w:pPr>
      <w:rPr>
        <w:rFonts w:ascii="Wingdings" w:hAnsi="Wingdings" w:hint="default"/>
      </w:rPr>
    </w:lvl>
    <w:lvl w:ilvl="6" w:tplc="BB9AA5AC">
      <w:start w:val="1"/>
      <w:numFmt w:val="bullet"/>
      <w:lvlText w:val=""/>
      <w:lvlJc w:val="left"/>
      <w:pPr>
        <w:ind w:left="5040" w:hanging="360"/>
      </w:pPr>
      <w:rPr>
        <w:rFonts w:ascii="Symbol" w:hAnsi="Symbol" w:hint="default"/>
      </w:rPr>
    </w:lvl>
    <w:lvl w:ilvl="7" w:tplc="32C2A7BA">
      <w:start w:val="1"/>
      <w:numFmt w:val="bullet"/>
      <w:lvlText w:val="o"/>
      <w:lvlJc w:val="left"/>
      <w:pPr>
        <w:ind w:left="5760" w:hanging="360"/>
      </w:pPr>
      <w:rPr>
        <w:rFonts w:ascii="Courier New" w:hAnsi="Courier New" w:hint="default"/>
      </w:rPr>
    </w:lvl>
    <w:lvl w:ilvl="8" w:tplc="304412BE">
      <w:start w:val="1"/>
      <w:numFmt w:val="bullet"/>
      <w:lvlText w:val=""/>
      <w:lvlJc w:val="left"/>
      <w:pPr>
        <w:ind w:left="6480" w:hanging="360"/>
      </w:pPr>
      <w:rPr>
        <w:rFonts w:ascii="Wingdings" w:hAnsi="Wingdings" w:hint="default"/>
      </w:rPr>
    </w:lvl>
  </w:abstractNum>
  <w:abstractNum w:abstractNumId="5" w15:restartNumberingAfterBreak="0">
    <w:nsid w:val="5F1B5908"/>
    <w:multiLevelType w:val="hybridMultilevel"/>
    <w:tmpl w:val="9766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FD"/>
    <w:rsid w:val="00005A14"/>
    <w:rsid w:val="000B372F"/>
    <w:rsid w:val="000C6B12"/>
    <w:rsid w:val="00191418"/>
    <w:rsid w:val="001B2AA0"/>
    <w:rsid w:val="001D2861"/>
    <w:rsid w:val="00353DE5"/>
    <w:rsid w:val="00486271"/>
    <w:rsid w:val="00574F3B"/>
    <w:rsid w:val="00602155"/>
    <w:rsid w:val="00692FEF"/>
    <w:rsid w:val="008821FD"/>
    <w:rsid w:val="008A1164"/>
    <w:rsid w:val="00C2151E"/>
    <w:rsid w:val="00C57A64"/>
    <w:rsid w:val="00C745B0"/>
    <w:rsid w:val="00CA312C"/>
    <w:rsid w:val="00CB74AD"/>
    <w:rsid w:val="00D21E2F"/>
    <w:rsid w:val="00D51470"/>
    <w:rsid w:val="00D62E83"/>
    <w:rsid w:val="00DF0978"/>
    <w:rsid w:val="00E359A6"/>
    <w:rsid w:val="00EF6AE5"/>
    <w:rsid w:val="01F51BBE"/>
    <w:rsid w:val="027A3BC0"/>
    <w:rsid w:val="0345E033"/>
    <w:rsid w:val="0532E96D"/>
    <w:rsid w:val="0539EAD2"/>
    <w:rsid w:val="067198E6"/>
    <w:rsid w:val="069E86EB"/>
    <w:rsid w:val="06E0B824"/>
    <w:rsid w:val="078DB7A1"/>
    <w:rsid w:val="07F5932E"/>
    <w:rsid w:val="080FF0E9"/>
    <w:rsid w:val="0927CE83"/>
    <w:rsid w:val="09DF5174"/>
    <w:rsid w:val="0AD154B6"/>
    <w:rsid w:val="0BA99EF9"/>
    <w:rsid w:val="0C17520E"/>
    <w:rsid w:val="0C31AB90"/>
    <w:rsid w:val="0CD82F4A"/>
    <w:rsid w:val="0D4FF9A8"/>
    <w:rsid w:val="0D7E8336"/>
    <w:rsid w:val="0DDAE3A5"/>
    <w:rsid w:val="0E3A49F4"/>
    <w:rsid w:val="0E7420C6"/>
    <w:rsid w:val="0FEB6F5E"/>
    <w:rsid w:val="11128467"/>
    <w:rsid w:val="112BACC4"/>
    <w:rsid w:val="112FA78B"/>
    <w:rsid w:val="12AE54C8"/>
    <w:rsid w:val="133B0FC5"/>
    <w:rsid w:val="1379E2B5"/>
    <w:rsid w:val="14D6E026"/>
    <w:rsid w:val="1544CF37"/>
    <w:rsid w:val="155B0B8D"/>
    <w:rsid w:val="159A1B51"/>
    <w:rsid w:val="15FF1DE7"/>
    <w:rsid w:val="1672B087"/>
    <w:rsid w:val="16F6DBEE"/>
    <w:rsid w:val="17B94B41"/>
    <w:rsid w:val="180E80E8"/>
    <w:rsid w:val="187FA4A4"/>
    <w:rsid w:val="19AA5149"/>
    <w:rsid w:val="19D2AF5F"/>
    <w:rsid w:val="1B4621AA"/>
    <w:rsid w:val="1B52D878"/>
    <w:rsid w:val="1B6E7FC0"/>
    <w:rsid w:val="1CD39861"/>
    <w:rsid w:val="1CE1F20B"/>
    <w:rsid w:val="1E7DC26C"/>
    <w:rsid w:val="20635A70"/>
    <w:rsid w:val="20636143"/>
    <w:rsid w:val="20A5ABBA"/>
    <w:rsid w:val="21362791"/>
    <w:rsid w:val="2166E3B9"/>
    <w:rsid w:val="228D33D4"/>
    <w:rsid w:val="23DD4C7C"/>
    <w:rsid w:val="24264877"/>
    <w:rsid w:val="243FB75A"/>
    <w:rsid w:val="25791CDD"/>
    <w:rsid w:val="263CD11C"/>
    <w:rsid w:val="2714ED3E"/>
    <w:rsid w:val="29D55BEA"/>
    <w:rsid w:val="2B19AAE7"/>
    <w:rsid w:val="2BB95A4A"/>
    <w:rsid w:val="2C93A061"/>
    <w:rsid w:val="2E7F156D"/>
    <w:rsid w:val="307D9630"/>
    <w:rsid w:val="3250EBE7"/>
    <w:rsid w:val="33B536F2"/>
    <w:rsid w:val="34D6264B"/>
    <w:rsid w:val="36D8099F"/>
    <w:rsid w:val="381E0CE1"/>
    <w:rsid w:val="3888A815"/>
    <w:rsid w:val="3B8F08D9"/>
    <w:rsid w:val="3C055F8C"/>
    <w:rsid w:val="3CCEDDA0"/>
    <w:rsid w:val="3FBCAB12"/>
    <w:rsid w:val="3FEBAC8C"/>
    <w:rsid w:val="4039EB8F"/>
    <w:rsid w:val="4110EEAA"/>
    <w:rsid w:val="421E4F84"/>
    <w:rsid w:val="45F9B3C8"/>
    <w:rsid w:val="462EE689"/>
    <w:rsid w:val="464C93FA"/>
    <w:rsid w:val="477E4818"/>
    <w:rsid w:val="47E7D829"/>
    <w:rsid w:val="48C5165E"/>
    <w:rsid w:val="490736DD"/>
    <w:rsid w:val="4A60E6BF"/>
    <w:rsid w:val="4A7A0F1C"/>
    <w:rsid w:val="4A89F464"/>
    <w:rsid w:val="4BDE5A27"/>
    <w:rsid w:val="4C3D3156"/>
    <w:rsid w:val="4F7ED3DF"/>
    <w:rsid w:val="50F006D2"/>
    <w:rsid w:val="51A102A6"/>
    <w:rsid w:val="528BD733"/>
    <w:rsid w:val="5319C0C2"/>
    <w:rsid w:val="5632A794"/>
    <w:rsid w:val="596193CD"/>
    <w:rsid w:val="5B1A8A95"/>
    <w:rsid w:val="5B93FA4E"/>
    <w:rsid w:val="5C57FE72"/>
    <w:rsid w:val="5C60431E"/>
    <w:rsid w:val="5FE7D1A3"/>
    <w:rsid w:val="617A6E54"/>
    <w:rsid w:val="635F35EA"/>
    <w:rsid w:val="6373F282"/>
    <w:rsid w:val="64F88765"/>
    <w:rsid w:val="66AA686E"/>
    <w:rsid w:val="675CD296"/>
    <w:rsid w:val="67F8A2D1"/>
    <w:rsid w:val="68302827"/>
    <w:rsid w:val="6931C40C"/>
    <w:rsid w:val="6A5E3F7B"/>
    <w:rsid w:val="6A6A1882"/>
    <w:rsid w:val="6B3076B8"/>
    <w:rsid w:val="6C768BD1"/>
    <w:rsid w:val="6CEABEBD"/>
    <w:rsid w:val="6D147518"/>
    <w:rsid w:val="6D2377D9"/>
    <w:rsid w:val="6F7F1D56"/>
    <w:rsid w:val="6F80B83F"/>
    <w:rsid w:val="6FB3161B"/>
    <w:rsid w:val="711C88A0"/>
    <w:rsid w:val="718AB702"/>
    <w:rsid w:val="71A7729D"/>
    <w:rsid w:val="71B7D77E"/>
    <w:rsid w:val="71DEF7F3"/>
    <w:rsid w:val="720DAB44"/>
    <w:rsid w:val="722C4014"/>
    <w:rsid w:val="734342FE"/>
    <w:rsid w:val="73464CE9"/>
    <w:rsid w:val="738DF218"/>
    <w:rsid w:val="767AE3C0"/>
    <w:rsid w:val="7B4E54E3"/>
    <w:rsid w:val="7B85DA39"/>
    <w:rsid w:val="7BA5B8C8"/>
    <w:rsid w:val="7D08B1F4"/>
    <w:rsid w:val="7FC4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A4DB6"/>
  <w15:docId w15:val="{3F57DDC4-B71E-408C-B56B-7F6E57E9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1FD"/>
    <w:pPr>
      <w:tabs>
        <w:tab w:val="center" w:pos="4513"/>
        <w:tab w:val="right" w:pos="9026"/>
      </w:tabs>
      <w:spacing w:after="0"/>
    </w:pPr>
  </w:style>
  <w:style w:type="character" w:customStyle="1" w:styleId="HeaderChar">
    <w:name w:val="Header Char"/>
    <w:basedOn w:val="DefaultParagraphFont"/>
    <w:link w:val="Header"/>
    <w:rsid w:val="008821FD"/>
  </w:style>
  <w:style w:type="paragraph" w:styleId="Footer">
    <w:name w:val="footer"/>
    <w:basedOn w:val="Normal"/>
    <w:link w:val="FooterChar"/>
    <w:uiPriority w:val="99"/>
    <w:unhideWhenUsed/>
    <w:rsid w:val="008821FD"/>
    <w:pPr>
      <w:tabs>
        <w:tab w:val="center" w:pos="4513"/>
        <w:tab w:val="right" w:pos="9026"/>
      </w:tabs>
      <w:spacing w:after="0"/>
    </w:pPr>
  </w:style>
  <w:style w:type="character" w:customStyle="1" w:styleId="FooterChar">
    <w:name w:val="Footer Char"/>
    <w:basedOn w:val="DefaultParagraphFont"/>
    <w:link w:val="Footer"/>
    <w:uiPriority w:val="99"/>
    <w:rsid w:val="008821FD"/>
  </w:style>
  <w:style w:type="character" w:styleId="Hyperlink">
    <w:name w:val="Hyperlink"/>
    <w:basedOn w:val="DefaultParagraphFont"/>
    <w:semiHidden/>
    <w:unhideWhenUsed/>
    <w:rsid w:val="008821FD"/>
    <w:rPr>
      <w:color w:val="0000FF"/>
      <w:u w:val="single"/>
    </w:rPr>
  </w:style>
  <w:style w:type="paragraph" w:styleId="BalloonText">
    <w:name w:val="Balloon Text"/>
    <w:basedOn w:val="Normal"/>
    <w:link w:val="BalloonTextChar"/>
    <w:uiPriority w:val="99"/>
    <w:semiHidden/>
    <w:unhideWhenUsed/>
    <w:rsid w:val="008821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FD"/>
    <w:rPr>
      <w:rFonts w:ascii="Tahoma" w:hAnsi="Tahoma" w:cs="Tahoma"/>
      <w:sz w:val="16"/>
      <w:szCs w:val="16"/>
    </w:rPr>
  </w:style>
  <w:style w:type="paragraph" w:styleId="NoSpacing">
    <w:name w:val="No Spacing"/>
    <w:uiPriority w:val="1"/>
    <w:qFormat/>
    <w:pPr>
      <w:spacing w:after="0"/>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7430">
      <w:bodyDiv w:val="1"/>
      <w:marLeft w:val="0"/>
      <w:marRight w:val="0"/>
      <w:marTop w:val="0"/>
      <w:marBottom w:val="0"/>
      <w:divBdr>
        <w:top w:val="none" w:sz="0" w:space="0" w:color="auto"/>
        <w:left w:val="none" w:sz="0" w:space="0" w:color="auto"/>
        <w:bottom w:val="none" w:sz="0" w:space="0" w:color="auto"/>
        <w:right w:val="none" w:sz="0" w:space="0" w:color="auto"/>
      </w:divBdr>
    </w:div>
    <w:div w:id="1564828005">
      <w:bodyDiv w:val="1"/>
      <w:marLeft w:val="0"/>
      <w:marRight w:val="0"/>
      <w:marTop w:val="0"/>
      <w:marBottom w:val="0"/>
      <w:divBdr>
        <w:top w:val="none" w:sz="0" w:space="0" w:color="auto"/>
        <w:left w:val="none" w:sz="0" w:space="0" w:color="auto"/>
        <w:bottom w:val="none" w:sz="0" w:space="0" w:color="auto"/>
        <w:right w:val="none" w:sz="0" w:space="0" w:color="auto"/>
      </w:divBdr>
    </w:div>
    <w:div w:id="20592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9lUAH2ORkEmFZLoVfFQqeB1NnpQnOnxAhGBe7truEM1URVNRVjZLNk1OT0pBVE5GVU1RWDlBRlpBUi4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idden-histories.org.uk" TargetMode="External"/><Relationship Id="rId2" Type="http://schemas.openxmlformats.org/officeDocument/2006/relationships/hyperlink" Target="mailto:office@ech.org.uk"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projecta</dc:creator>
  <cp:lastModifiedBy>Freya</cp:lastModifiedBy>
  <cp:revision>3</cp:revision>
  <dcterms:created xsi:type="dcterms:W3CDTF">2024-02-01T16:14:00Z</dcterms:created>
  <dcterms:modified xsi:type="dcterms:W3CDTF">2024-02-01T17:15:00Z</dcterms:modified>
</cp:coreProperties>
</file>